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34075" cy="4543425"/>
            <wp:effectExtent b="0" l="0" r="0" t="0"/>
            <wp:docPr id="20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5"/>
                    <a:srcRect b="0" l="4305" r="91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54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  <w:b w:val="1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rtl w:val="0"/>
              </w:rPr>
              <w:t xml:space="preserve">Day 1 Homework: Rational Exponents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381750" cy="16764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40338" l="694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  <w:b w:val="1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rtl w:val="0"/>
              </w:rPr>
              <w:t xml:space="preserve">Day 2 Homework: Solving Radical Equations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  <w:sectPr>
          <w:headerReference r:id="rId7" w:type="default"/>
          <w:footerReference r:id="rId8" w:type="default"/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Solve the following for x using the notes from the video! You may work with your peers.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Be sure to check for extraneous solutions!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Show all your work on a separate sheet of paper.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/>
        <w:drawing>
          <wp:inline distB="0" distT="0" distL="114300" distR="114300">
            <wp:extent cx="1193800" cy="241300"/>
            <wp:effectExtent b="0" l="0" r="0" t="0"/>
            <wp:docPr id="40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469900" cy="241300"/>
            <wp:effectExtent b="0" l="0" r="0" t="0"/>
            <wp:docPr id="16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+   2   =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1028700" cy="279400"/>
            <wp:effectExtent b="0" l="0" r="0" t="0"/>
            <wp:docPr id="11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7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114300" distR="114300">
            <wp:extent cx="1219200" cy="2540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1002665" cy="228600"/>
            <wp:effectExtent b="0" l="0" r="0" t="0"/>
            <wp:docPr id="2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1002665" cy="228600"/>
            <wp:effectExtent b="0" l="0" r="0" t="0"/>
            <wp:docPr id="43" name="image83.png"/>
            <a:graphic>
              <a:graphicData uri="http://schemas.openxmlformats.org/drawingml/2006/picture">
                <pic:pic>
                  <pic:nvPicPr>
                    <pic:cNvPr id="0" name="image8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1727200" cy="254000"/>
            <wp:effectExtent b="0" l="0" r="0" t="0"/>
            <wp:docPr id="4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1459865" cy="228600"/>
            <wp:effectExtent b="0" l="0" r="0" t="0"/>
            <wp:docPr id="14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2404110" cy="304800"/>
            <wp:effectExtent b="0" l="0" r="0" t="0"/>
            <wp:docPr id="18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1485900" cy="254000"/>
            <wp:effectExtent b="0" l="0" r="0" t="0"/>
            <wp:docPr id="44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1498600" cy="254000"/>
            <wp:effectExtent b="0" l="0" r="0" t="0"/>
            <wp:docPr id="19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1727200" cy="254000"/>
            <wp:effectExtent b="0" l="0" r="0" t="0"/>
            <wp:docPr id="12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5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  <w:sectPr>
          <w:type w:val="continuous"/>
          <w:pgSz w:h="15840" w:w="12240"/>
          <w:pgMar w:bottom="720" w:top="720" w:left="720" w:right="72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13. The number of people, y, involved in recycling in a community is modeled by the function</w:t>
      </w:r>
      <w:r w:rsidDel="00000000" w:rsidR="00000000" w:rsidRPr="00000000">
        <w:rPr/>
        <w:drawing>
          <wp:inline distB="0" distT="0" distL="114300" distR="114300">
            <wp:extent cx="1091565" cy="241300"/>
            <wp:effectExtent b="0" l="0" r="0" t="0"/>
            <wp:docPr id="33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, where 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is the number of months the recycling plant has been open.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Find the number of people involved in recycling exactly 3 months after the plant opened.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After how many months will 940 people be involved in recycling?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  <w:b w:val="1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rtl w:val="0"/>
              </w:rPr>
              <w:t xml:space="preserve">Day 3 Homework: Graphing Radical Functions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29250" cy="1895475"/>
            <wp:effectExtent b="0" l="0" r="0" t="0"/>
            <wp:docPr id="34" name="image74.png"/>
            <a:graphic>
              <a:graphicData uri="http://schemas.openxmlformats.org/drawingml/2006/picture">
                <pic:pic>
                  <pic:nvPicPr>
                    <pic:cNvPr id="0" name="image74.png"/>
                    <pic:cNvPicPr preferRelativeResize="0"/>
                  </pic:nvPicPr>
                  <pic:blipFill>
                    <a:blip r:embed="rId22"/>
                    <a:srcRect b="5497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29250" cy="1800225"/>
            <wp:effectExtent b="0" l="0" r="0" t="0"/>
            <wp:docPr id="37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23"/>
                    <a:srcRect b="0" l="0" r="0" t="5723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010275" cy="2343150"/>
            <wp:effectExtent b="0" l="0" r="0" t="0"/>
            <wp:docPr id="2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343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591175" cy="3419475"/>
            <wp:effectExtent b="0" l="0" r="0" t="0"/>
            <wp:docPr id="35" name="image75.png"/>
            <a:graphic>
              <a:graphicData uri="http://schemas.openxmlformats.org/drawingml/2006/picture">
                <pic:pic>
                  <pic:nvPicPr>
                    <pic:cNvPr id="0" name="image7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419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  <w:b w:val="1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rtl w:val="0"/>
              </w:rPr>
              <w:t xml:space="preserve">Day 4 Homework: Applications of Radical Functions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6858000" cy="4013200"/>
            <wp:effectExtent b="0" l="0" r="0" t="0"/>
            <wp:docPr id="5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6858000" cy="3149600"/>
            <wp:effectExtent b="0" l="0" r="0" t="0"/>
            <wp:docPr id="2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4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  <w:b w:val="1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rtl w:val="0"/>
              </w:rPr>
              <w:t xml:space="preserve">Day 5 Homework: Direct and Inverse Variation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Find the Missing Variable: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y varies directly with x. If y = -4 when x = 2, find y when x = -6.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y varies inversely with x. If y = 40 when x = 16, find x when y = -5.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y varies inversely with x. If y = 7 when x = -4, find y when x = 5.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y varies directly with x. If y = 15 when x = -18, find y when x = 1.6.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Classify the following as:  </w:t>
        <w:tab/>
        <w:t xml:space="preserve">a) Direct</w:t>
        <w:tab/>
        <w:tab/>
        <w:t xml:space="preserve">b) Inverse </w:t>
        <w:tab/>
        <w:tab/>
        <w:t xml:space="preserve">c) Neither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5) m = -5p</w:t>
        <w:tab/>
        <w:tab/>
        <w:tab/>
        <w:t xml:space="preserve">6) c = 3v</w:t>
        <w:tab/>
        <w:tab/>
        <w:tab/>
        <w:t xml:space="preserve">7) r = </w:t>
      </w:r>
      <w:r w:rsidDel="00000000" w:rsidR="00000000" w:rsidRPr="00000000">
        <w:rPr/>
        <w:drawing>
          <wp:inline distB="0" distT="0" distL="114300" distR="114300">
            <wp:extent cx="139700" cy="393700"/>
            <wp:effectExtent b="0" l="0" r="0" t="0"/>
            <wp:docPr id="32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8) n = ½ f</w:t>
        <w:tab/>
        <w:tab/>
        <w:tab/>
        <w:t xml:space="preserve">9) d = 4t</w:t>
        <w:tab/>
        <w:tab/>
        <w:tab/>
        <w:t xml:space="preserve">10) z = </w:t>
      </w:r>
      <w:r w:rsidDel="00000000" w:rsidR="00000000" w:rsidRPr="00000000">
        <w:rPr/>
        <w:drawing>
          <wp:inline distB="0" distT="0" distL="114300" distR="114300">
            <wp:extent cx="292100" cy="393700"/>
            <wp:effectExtent b="0" l="0" r="0" t="0"/>
            <wp:docPr id="17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What is the constant of variation for the following?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11) d = 4t</w:t>
        <w:tab/>
        <w:tab/>
        <w:t xml:space="preserve">     12) z = </w:t>
      </w:r>
      <w:r w:rsidDel="00000000" w:rsidR="00000000" w:rsidRPr="00000000">
        <w:rPr/>
        <w:drawing>
          <wp:inline distB="0" distT="0" distL="114300" distR="114300">
            <wp:extent cx="292100" cy="393700"/>
            <wp:effectExtent b="0" l="0" r="0" t="0"/>
            <wp:docPr id="6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 xml:space="preserve">  13) n = ½ f</w:t>
        <w:tab/>
        <w:t xml:space="preserve">              14) r = </w:t>
      </w:r>
      <w:r w:rsidDel="00000000" w:rsidR="00000000" w:rsidRPr="00000000">
        <w:rPr/>
        <w:drawing>
          <wp:inline distB="0" distT="0" distL="114300" distR="114300">
            <wp:extent cx="139700" cy="393700"/>
            <wp:effectExtent b="0" l="0" r="0" t="0"/>
            <wp:docPr id="38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Answer the following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18) If x and y vary directly, as x decreases, what happens to the value of 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19) If x and y vary inversely, as y increases, what happens to the value of x?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Answer the 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20) </w:t>
      </w:r>
      <w:r w:rsidDel="00000000" w:rsidR="00000000" w:rsidRPr="00000000">
        <w:rPr>
          <w:rtl w:val="0"/>
        </w:rPr>
        <w:t xml:space="preserve">The electric current I, is amperes, in a circuit varies directly as the voltage V.  When 12 volts are applied, the current is 4 amperes.  What is the current when 18 volts are applied?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21)  The volume V of gas varies inversely to the pressure P.  The volume of a gas is 200 cm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under pressure of 32 kg/cm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 What will be its volume under pressure of 40 kg/cm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  <w:b w:val="1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rtl w:val="0"/>
              </w:rPr>
              <w:t xml:space="preserve">Day 6 Homework: Solving Rational Functions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Determine whether the given x-value is a solution of the equation: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/>
        <w:drawing>
          <wp:inline distB="114300" distT="114300" distL="114300" distR="114300">
            <wp:extent cx="1885950" cy="323850"/>
            <wp:effectExtent b="0" l="0" r="0" t="0"/>
            <wp:docPr id="21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2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 xml:space="preserve">2. </w:t>
      </w:r>
      <w:r w:rsidDel="00000000" w:rsidR="00000000" w:rsidRPr="00000000">
        <w:rPr/>
        <w:drawing>
          <wp:inline distB="114300" distT="114300" distL="114300" distR="114300">
            <wp:extent cx="1619250" cy="390525"/>
            <wp:effectExtent b="0" l="0" r="0" t="0"/>
            <wp:docPr id="41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Solve the rational equations by cross multiplying. Be sure to check for extraneous solutions!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/>
        <w:drawing>
          <wp:inline distB="114300" distT="114300" distL="114300" distR="114300">
            <wp:extent cx="790575" cy="352425"/>
            <wp:effectExtent b="0" l="0" r="0" t="0"/>
            <wp:docPr id="36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4. </w:t>
      </w:r>
      <w:r w:rsidDel="00000000" w:rsidR="00000000" w:rsidRPr="00000000">
        <w:rPr/>
        <w:drawing>
          <wp:inline distB="114300" distT="114300" distL="114300" distR="114300">
            <wp:extent cx="771525" cy="352425"/>
            <wp:effectExtent b="0" l="0" r="0" t="0"/>
            <wp:docPr id="42" name="image82.png"/>
            <a:graphic>
              <a:graphicData uri="http://schemas.openxmlformats.org/drawingml/2006/picture">
                <pic:pic>
                  <pic:nvPicPr>
                    <pic:cNvPr id="0" name="image8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5. </w:t>
      </w:r>
      <w:r w:rsidDel="00000000" w:rsidR="00000000" w:rsidRPr="00000000">
        <w:rPr/>
        <w:drawing>
          <wp:inline distB="114300" distT="114300" distL="114300" distR="114300">
            <wp:extent cx="771525" cy="352425"/>
            <wp:effectExtent b="0" l="0" r="0" t="0"/>
            <wp:docPr id="7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/>
        <w:drawing>
          <wp:inline distB="114300" distT="114300" distL="114300" distR="114300">
            <wp:extent cx="809625" cy="333375"/>
            <wp:effectExtent b="0" l="0" r="0" t="0"/>
            <wp:docPr id="3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7. </w:t>
      </w:r>
      <w:r w:rsidDel="00000000" w:rsidR="00000000" w:rsidRPr="00000000">
        <w:rPr/>
        <w:drawing>
          <wp:inline distB="114300" distT="114300" distL="114300" distR="114300">
            <wp:extent cx="1047750" cy="314325"/>
            <wp:effectExtent b="0" l="0" r="0" t="0"/>
            <wp:docPr id="8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8. </w:t>
      </w:r>
      <w:r w:rsidDel="00000000" w:rsidR="00000000" w:rsidRPr="00000000">
        <w:rPr/>
        <w:drawing>
          <wp:inline distB="114300" distT="114300" distL="114300" distR="114300">
            <wp:extent cx="1076325" cy="457200"/>
            <wp:effectExtent b="0" l="0" r="0" t="0"/>
            <wp:docPr id="2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  <w:b w:val="1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rtl w:val="0"/>
              </w:rPr>
              <w:t xml:space="preserve">Day 7 Homework: Graphing Rational Functions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862763" cy="4193342"/>
            <wp:effectExtent b="0" l="0" r="0" t="0"/>
            <wp:docPr id="10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2763" cy="41933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858000" cy="4051300"/>
            <wp:effectExtent b="0" l="0" r="0" t="0"/>
            <wp:docPr id="31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858000" cy="2501900"/>
            <wp:effectExtent b="0" l="0" r="0" t="0"/>
            <wp:docPr id="2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4"/>
                <w:szCs w:val="24"/>
                <w:rtl w:val="0"/>
              </w:rPr>
              <w:t xml:space="preserve">Day 8: Graphing and Systems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Solve each system. Then represent the solution on a graph.  Label any key points.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4505325</wp:posOffset>
            </wp:positionH>
            <wp:positionV relativeFrom="paragraph">
              <wp:posOffset>133350</wp:posOffset>
            </wp:positionV>
            <wp:extent cx="1952625" cy="1371600"/>
            <wp:effectExtent b="0" l="0" r="0" t="0"/>
            <wp:wrapSquare wrapText="bothSides" distB="114300" distT="114300" distL="114300" distR="114300"/>
            <wp:docPr id="2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drawing>
          <wp:inline distB="0" distT="0" distL="114300" distR="114300">
            <wp:extent cx="895350" cy="72390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abn91ucba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4505325</wp:posOffset>
            </wp:positionH>
            <wp:positionV relativeFrom="paragraph">
              <wp:posOffset>104775</wp:posOffset>
            </wp:positionV>
            <wp:extent cx="1952625" cy="1371600"/>
            <wp:effectExtent b="0" l="0" r="0" t="0"/>
            <wp:wrapSquare wrapText="bothSides" distB="114300" distT="114300" distL="114300" distR="114300"/>
            <wp:docPr id="9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drawing>
          <wp:inline distB="0" distT="0" distL="114300" distR="114300">
            <wp:extent cx="723900" cy="561975"/>
            <wp:effectExtent b="0" l="0" r="0" t="0"/>
            <wp:docPr id="39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drawing>
          <wp:inline distB="0" distT="0" distL="114300" distR="114300">
            <wp:extent cx="714375" cy="561975"/>
            <wp:effectExtent b="0" l="0" r="0" t="0"/>
            <wp:docPr id="2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66675</wp:posOffset>
            </wp:positionV>
            <wp:extent cx="1952625" cy="1371600"/>
            <wp:effectExtent b="0" l="0" r="0" t="0"/>
            <wp:wrapSquare wrapText="bothSides" distB="114300" distT="114300" distL="114300" distR="114300"/>
            <wp:docPr id="15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6.66666666666667"/>
          <w:szCs w:val="46.66666666666667"/>
          <w:vertAlign w:val="subscript"/>
        </w:rPr>
        <w:drawing>
          <wp:inline distB="0" distT="0" distL="114300" distR="114300">
            <wp:extent cx="885825" cy="504825"/>
            <wp:effectExtent b="0" l="0" r="0" t="0"/>
            <wp:docPr id="13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209550</wp:posOffset>
            </wp:positionV>
            <wp:extent cx="1952625" cy="1371600"/>
            <wp:effectExtent b="0" l="0" r="0" t="0"/>
            <wp:wrapSquare wrapText="bothSides" distB="114300" distT="114300" distL="114300" distR="114300"/>
            <wp:docPr id="2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  <w:font w:name="Indie Flower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Indie Flower" w:cs="Indie Flower" w:eastAsia="Indie Flower" w:hAnsi="Indie Flower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Oswald" w:cs="Oswald" w:eastAsia="Oswald" w:hAnsi="Oswald"/>
        <w:sz w:val="32"/>
        <w:szCs w:val="32"/>
      </w:rPr>
    </w:pPr>
    <w:r w:rsidDel="00000000" w:rsidR="00000000" w:rsidRPr="00000000">
      <w:rPr>
        <w:rFonts w:ascii="Oswald" w:cs="Oswald" w:eastAsia="Oswald" w:hAnsi="Oswald"/>
        <w:sz w:val="32"/>
        <w:szCs w:val="32"/>
        <w:rtl w:val="0"/>
      </w:rPr>
      <w:t xml:space="preserve">Math 2 Honors</w:t>
      <w:tab/>
      <w:tab/>
      <w:tab/>
      <w:t xml:space="preserve">Unit 3 Homework</w:t>
      <w:tab/>
      <w:tab/>
      <w:tab/>
      <w:tab/>
      <w:t xml:space="preserve">Rolesville High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8.png"/><Relationship Id="rId42" Type="http://schemas.openxmlformats.org/officeDocument/2006/relationships/image" Target="media/image58.png"/><Relationship Id="rId41" Type="http://schemas.openxmlformats.org/officeDocument/2006/relationships/image" Target="media/image61.png"/><Relationship Id="rId44" Type="http://schemas.openxmlformats.org/officeDocument/2006/relationships/image" Target="media/image8.png"/><Relationship Id="rId43" Type="http://schemas.openxmlformats.org/officeDocument/2006/relationships/image" Target="media/image54.png"/><Relationship Id="rId46" Type="http://schemas.openxmlformats.org/officeDocument/2006/relationships/image" Target="media/image79.png"/><Relationship Id="rId45" Type="http://schemas.openxmlformats.org/officeDocument/2006/relationships/image" Target="media/image2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0.png"/><Relationship Id="rId48" Type="http://schemas.openxmlformats.org/officeDocument/2006/relationships/image" Target="media/image37.png"/><Relationship Id="rId47" Type="http://schemas.openxmlformats.org/officeDocument/2006/relationships/image" Target="media/image56.png"/><Relationship Id="rId49" Type="http://schemas.openxmlformats.org/officeDocument/2006/relationships/image" Target="media/image31.png"/><Relationship Id="rId5" Type="http://schemas.openxmlformats.org/officeDocument/2006/relationships/image" Target="media/image48.png"/><Relationship Id="rId6" Type="http://schemas.openxmlformats.org/officeDocument/2006/relationships/image" Target="media/image9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1" Type="http://schemas.openxmlformats.org/officeDocument/2006/relationships/image" Target="media/image78.png"/><Relationship Id="rId30" Type="http://schemas.openxmlformats.org/officeDocument/2006/relationships/image" Target="media/image24.png"/><Relationship Id="rId33" Type="http://schemas.openxmlformats.org/officeDocument/2006/relationships/image" Target="media/image81.png"/><Relationship Id="rId32" Type="http://schemas.openxmlformats.org/officeDocument/2006/relationships/image" Target="media/image49.png"/><Relationship Id="rId35" Type="http://schemas.openxmlformats.org/officeDocument/2006/relationships/image" Target="media/image82.png"/><Relationship Id="rId34" Type="http://schemas.openxmlformats.org/officeDocument/2006/relationships/image" Target="media/image76.png"/><Relationship Id="rId37" Type="http://schemas.openxmlformats.org/officeDocument/2006/relationships/image" Target="media/image60.png"/><Relationship Id="rId36" Type="http://schemas.openxmlformats.org/officeDocument/2006/relationships/image" Target="media/image25.png"/><Relationship Id="rId39" Type="http://schemas.openxmlformats.org/officeDocument/2006/relationships/image" Target="media/image59.png"/><Relationship Id="rId38" Type="http://schemas.openxmlformats.org/officeDocument/2006/relationships/image" Target="media/image26.png"/><Relationship Id="rId20" Type="http://schemas.openxmlformats.org/officeDocument/2006/relationships/image" Target="media/image30.png"/><Relationship Id="rId22" Type="http://schemas.openxmlformats.org/officeDocument/2006/relationships/image" Target="media/image74.png"/><Relationship Id="rId21" Type="http://schemas.openxmlformats.org/officeDocument/2006/relationships/image" Target="media/image73.png"/><Relationship Id="rId24" Type="http://schemas.openxmlformats.org/officeDocument/2006/relationships/image" Target="media/image55.png"/><Relationship Id="rId23" Type="http://schemas.openxmlformats.org/officeDocument/2006/relationships/image" Target="media/image77.png"/><Relationship Id="rId26" Type="http://schemas.openxmlformats.org/officeDocument/2006/relationships/image" Target="media/image23.png"/><Relationship Id="rId25" Type="http://schemas.openxmlformats.org/officeDocument/2006/relationships/image" Target="media/image75.png"/><Relationship Id="rId28" Type="http://schemas.openxmlformats.org/officeDocument/2006/relationships/image" Target="media/image72.png"/><Relationship Id="rId27" Type="http://schemas.openxmlformats.org/officeDocument/2006/relationships/image" Target="media/image52.png"/><Relationship Id="rId29" Type="http://schemas.openxmlformats.org/officeDocument/2006/relationships/image" Target="media/image39.png"/><Relationship Id="rId50" Type="http://schemas.openxmlformats.org/officeDocument/2006/relationships/image" Target="media/image57.png"/><Relationship Id="rId11" Type="http://schemas.openxmlformats.org/officeDocument/2006/relationships/image" Target="media/image29.png"/><Relationship Id="rId10" Type="http://schemas.openxmlformats.org/officeDocument/2006/relationships/image" Target="media/image38.png"/><Relationship Id="rId13" Type="http://schemas.openxmlformats.org/officeDocument/2006/relationships/image" Target="media/image53.png"/><Relationship Id="rId12" Type="http://schemas.openxmlformats.org/officeDocument/2006/relationships/image" Target="media/image6.png"/><Relationship Id="rId15" Type="http://schemas.openxmlformats.org/officeDocument/2006/relationships/image" Target="media/image22.png"/><Relationship Id="rId14" Type="http://schemas.openxmlformats.org/officeDocument/2006/relationships/image" Target="media/image83.png"/><Relationship Id="rId17" Type="http://schemas.openxmlformats.org/officeDocument/2006/relationships/image" Target="media/image46.png"/><Relationship Id="rId16" Type="http://schemas.openxmlformats.org/officeDocument/2006/relationships/image" Target="media/image36.png"/><Relationship Id="rId19" Type="http://schemas.openxmlformats.org/officeDocument/2006/relationships/image" Target="media/image47.png"/><Relationship Id="rId18" Type="http://schemas.openxmlformats.org/officeDocument/2006/relationships/image" Target="media/image8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